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B7" w:rsidRPr="008824B7" w:rsidRDefault="008824B7" w:rsidP="008824B7">
      <w:pPr>
        <w:rPr>
          <w:rFonts w:ascii="Times New Roman" w:hAnsi="Times New Roman" w:cs="Times New Roman"/>
          <w:sz w:val="24"/>
          <w:szCs w:val="24"/>
        </w:rPr>
      </w:pPr>
      <w:r w:rsidRPr="008824B7">
        <w:rPr>
          <w:rFonts w:ascii="Times New Roman" w:hAnsi="Times New Roman" w:cs="Times New Roman"/>
          <w:sz w:val="24"/>
          <w:szCs w:val="24"/>
        </w:rPr>
        <w:t>РОССИЙСКАЯ  ФЕДЕРАЦИЯ                                                 РОССИЯ ФЕДЕРАЦИЯЗЫ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4B7">
        <w:rPr>
          <w:rFonts w:ascii="Times New Roman" w:hAnsi="Times New Roman" w:cs="Times New Roman"/>
          <w:sz w:val="24"/>
          <w:szCs w:val="24"/>
        </w:rPr>
        <w:t xml:space="preserve">РЕСПУБЛИКА  АЛТАЙ                                                            </w:t>
      </w:r>
      <w:proofErr w:type="spellStart"/>
      <w:proofErr w:type="gramStart"/>
      <w:r w:rsidRPr="008824B7">
        <w:rPr>
          <w:rFonts w:ascii="Times New Roman" w:hAnsi="Times New Roman" w:cs="Times New Roman"/>
          <w:sz w:val="24"/>
          <w:szCs w:val="24"/>
        </w:rPr>
        <w:t>АЛТАЙ</w:t>
      </w:r>
      <w:proofErr w:type="spellEnd"/>
      <w:proofErr w:type="gramEnd"/>
      <w:r w:rsidRPr="008824B7">
        <w:rPr>
          <w:rFonts w:ascii="Times New Roman" w:hAnsi="Times New Roman" w:cs="Times New Roman"/>
          <w:sz w:val="24"/>
          <w:szCs w:val="24"/>
        </w:rPr>
        <w:t xml:space="preserve"> РЕСПУБЛИКА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4B7">
        <w:rPr>
          <w:rFonts w:ascii="Times New Roman" w:hAnsi="Times New Roman" w:cs="Times New Roman"/>
          <w:sz w:val="24"/>
          <w:szCs w:val="24"/>
        </w:rPr>
        <w:t>СЕЛЬСКАЯ АДМИНИСТРАЦИЯ                                ЧИЧКЕ-ЧАРГЫ  JУРТ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4B7">
        <w:rPr>
          <w:rFonts w:ascii="Times New Roman" w:hAnsi="Times New Roman" w:cs="Times New Roman"/>
          <w:sz w:val="24"/>
          <w:szCs w:val="24"/>
        </w:rPr>
        <w:t>МУНИЦИПАЛЬНОГО ОБРАЗОВАНИ                                  МУНИЦИПАЛ ТОЗОМОЧИЛ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4B7">
        <w:rPr>
          <w:rFonts w:ascii="Times New Roman" w:hAnsi="Times New Roman" w:cs="Times New Roman"/>
          <w:sz w:val="24"/>
          <w:szCs w:val="24"/>
        </w:rPr>
        <w:t>МАЛОЧЕРГИНСКОЕ СЕЛЬСКОЕ                                              АДМИНИСТРАЦИЯЗЫ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4B7">
        <w:rPr>
          <w:rFonts w:ascii="Times New Roman" w:hAnsi="Times New Roman" w:cs="Times New Roman"/>
          <w:sz w:val="24"/>
          <w:szCs w:val="24"/>
        </w:rPr>
        <w:t xml:space="preserve">ПОСЕЛЕНИЕ  </w:t>
      </w:r>
    </w:p>
    <w:p w:rsidR="008824B7" w:rsidRPr="008824B7" w:rsidRDefault="008824B7" w:rsidP="008824B7">
      <w:pPr>
        <w:rPr>
          <w:rFonts w:ascii="Times New Roman" w:hAnsi="Times New Roman" w:cs="Times New Roman"/>
          <w:sz w:val="28"/>
          <w:szCs w:val="28"/>
        </w:rPr>
      </w:pPr>
      <w:r w:rsidRPr="008824B7">
        <w:rPr>
          <w:rFonts w:ascii="Times New Roman" w:hAnsi="Times New Roman" w:cs="Times New Roman"/>
          <w:sz w:val="28"/>
          <w:szCs w:val="28"/>
        </w:rPr>
        <w:t xml:space="preserve">ПОСТАНОВЛЕНИЕ                                                       </w:t>
      </w:r>
      <w:r w:rsidR="005D23F2">
        <w:rPr>
          <w:rFonts w:ascii="Times New Roman" w:hAnsi="Times New Roman" w:cs="Times New Roman"/>
          <w:sz w:val="28"/>
          <w:szCs w:val="28"/>
        </w:rPr>
        <w:t xml:space="preserve">    </w:t>
      </w:r>
      <w:r w:rsidRPr="008824B7">
        <w:rPr>
          <w:rFonts w:ascii="Times New Roman" w:hAnsi="Times New Roman" w:cs="Times New Roman"/>
          <w:sz w:val="28"/>
          <w:szCs w:val="28"/>
        </w:rPr>
        <w:t xml:space="preserve">          1ОП</w:t>
      </w:r>
    </w:p>
    <w:p w:rsidR="008824B7" w:rsidRPr="008824B7" w:rsidRDefault="008824B7" w:rsidP="008824B7">
      <w:pPr>
        <w:rPr>
          <w:rFonts w:ascii="Times New Roman" w:hAnsi="Times New Roman" w:cs="Times New Roman"/>
          <w:sz w:val="28"/>
          <w:szCs w:val="28"/>
        </w:rPr>
      </w:pPr>
      <w:r w:rsidRPr="008824B7">
        <w:rPr>
          <w:rFonts w:ascii="Times New Roman" w:hAnsi="Times New Roman" w:cs="Times New Roman"/>
          <w:sz w:val="28"/>
          <w:szCs w:val="28"/>
        </w:rPr>
        <w:t xml:space="preserve">от </w:t>
      </w:r>
      <w:r w:rsidR="005D23F2">
        <w:rPr>
          <w:rFonts w:ascii="Times New Roman" w:hAnsi="Times New Roman" w:cs="Times New Roman"/>
          <w:sz w:val="28"/>
          <w:szCs w:val="28"/>
        </w:rPr>
        <w:t>18 февраля 2013 г.</w:t>
      </w:r>
      <w:r w:rsidRPr="008824B7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8824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824B7">
        <w:rPr>
          <w:rFonts w:ascii="Times New Roman" w:hAnsi="Times New Roman" w:cs="Times New Roman"/>
          <w:sz w:val="28"/>
          <w:szCs w:val="28"/>
        </w:rPr>
        <w:t xml:space="preserve">. Малая – Черга                     № </w:t>
      </w:r>
      <w:r w:rsidR="005D23F2">
        <w:rPr>
          <w:rFonts w:ascii="Times New Roman" w:hAnsi="Times New Roman" w:cs="Times New Roman"/>
          <w:sz w:val="28"/>
          <w:szCs w:val="28"/>
        </w:rPr>
        <w:t>4</w:t>
      </w:r>
    </w:p>
    <w:p w:rsidR="005D23F2" w:rsidRDefault="008824B7" w:rsidP="008824B7">
      <w:pPr>
        <w:rPr>
          <w:rFonts w:ascii="Times New Roman" w:hAnsi="Times New Roman" w:cs="Times New Roman"/>
          <w:sz w:val="28"/>
          <w:szCs w:val="28"/>
        </w:rPr>
      </w:pPr>
      <w:r w:rsidRPr="008824B7">
        <w:rPr>
          <w:rFonts w:ascii="Times New Roman" w:hAnsi="Times New Roman" w:cs="Times New Roman"/>
          <w:sz w:val="28"/>
          <w:szCs w:val="28"/>
        </w:rPr>
        <w:t xml:space="preserve">О порядке проведения </w:t>
      </w:r>
      <w:proofErr w:type="spellStart"/>
      <w:r w:rsidRPr="008824B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82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8824B7">
        <w:rPr>
          <w:rFonts w:ascii="Times New Roman" w:hAnsi="Times New Roman" w:cs="Times New Roman"/>
          <w:sz w:val="28"/>
          <w:szCs w:val="28"/>
        </w:rPr>
        <w:t xml:space="preserve">экспертизы нормативно-правовых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8824B7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="005D23F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8824B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5D23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="005D23F2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="005D23F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8824B7" w:rsidRPr="008824B7" w:rsidRDefault="008824B7" w:rsidP="00882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824B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824B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824B7" w:rsidRPr="008824B7" w:rsidRDefault="008824B7" w:rsidP="008824B7">
      <w:pPr>
        <w:rPr>
          <w:rFonts w:ascii="Times New Roman" w:hAnsi="Times New Roman" w:cs="Times New Roman"/>
          <w:sz w:val="28"/>
          <w:szCs w:val="28"/>
        </w:rPr>
      </w:pPr>
      <w:r w:rsidRPr="008824B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824B7" w:rsidRPr="008824B7" w:rsidRDefault="008824B7" w:rsidP="008824B7">
      <w:pPr>
        <w:rPr>
          <w:rFonts w:ascii="Times New Roman" w:hAnsi="Times New Roman" w:cs="Times New Roman"/>
          <w:sz w:val="28"/>
          <w:szCs w:val="28"/>
        </w:rPr>
      </w:pPr>
      <w:r w:rsidRPr="008824B7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проведения </w:t>
      </w:r>
      <w:proofErr w:type="spellStart"/>
      <w:r w:rsidRPr="008824B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824B7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824B7">
        <w:rPr>
          <w:rFonts w:ascii="Times New Roman" w:hAnsi="Times New Roman" w:cs="Times New Roman"/>
          <w:sz w:val="28"/>
          <w:szCs w:val="28"/>
        </w:rPr>
        <w:t xml:space="preserve"> 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824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24B7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8824B7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8824B7" w:rsidRPr="008824B7" w:rsidRDefault="008824B7" w:rsidP="008824B7">
      <w:pPr>
        <w:rPr>
          <w:rFonts w:ascii="Times New Roman" w:hAnsi="Times New Roman" w:cs="Times New Roman"/>
          <w:sz w:val="28"/>
          <w:szCs w:val="28"/>
        </w:rPr>
      </w:pPr>
      <w:r w:rsidRPr="008824B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824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24B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D23F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824B7" w:rsidRPr="008824B7" w:rsidRDefault="008824B7" w:rsidP="008824B7">
      <w:pPr>
        <w:rPr>
          <w:rFonts w:ascii="Times New Roman" w:hAnsi="Times New Roman" w:cs="Times New Roman"/>
          <w:sz w:val="28"/>
          <w:szCs w:val="28"/>
        </w:rPr>
      </w:pPr>
      <w:r w:rsidRPr="008824B7">
        <w:rPr>
          <w:rFonts w:ascii="Times New Roman" w:hAnsi="Times New Roman" w:cs="Times New Roman"/>
          <w:sz w:val="28"/>
          <w:szCs w:val="28"/>
        </w:rPr>
        <w:tab/>
      </w:r>
    </w:p>
    <w:p w:rsidR="008824B7" w:rsidRPr="008824B7" w:rsidRDefault="008824B7" w:rsidP="008824B7">
      <w:pPr>
        <w:rPr>
          <w:rFonts w:ascii="Times New Roman" w:hAnsi="Times New Roman" w:cs="Times New Roman"/>
          <w:sz w:val="28"/>
          <w:szCs w:val="28"/>
        </w:rPr>
      </w:pPr>
    </w:p>
    <w:p w:rsidR="008824B7" w:rsidRPr="008824B7" w:rsidRDefault="008824B7" w:rsidP="008824B7">
      <w:pPr>
        <w:rPr>
          <w:rFonts w:ascii="Times New Roman" w:hAnsi="Times New Roman" w:cs="Times New Roman"/>
          <w:sz w:val="28"/>
          <w:szCs w:val="28"/>
        </w:rPr>
      </w:pPr>
      <w:r w:rsidRPr="008824B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D23F2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                                                       </w:t>
      </w:r>
      <w:r w:rsidRPr="008824B7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824B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D23F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24B7">
        <w:rPr>
          <w:rFonts w:ascii="Times New Roman" w:hAnsi="Times New Roman" w:cs="Times New Roman"/>
          <w:sz w:val="28"/>
          <w:szCs w:val="28"/>
        </w:rPr>
        <w:t xml:space="preserve">        </w:t>
      </w:r>
      <w:r w:rsidR="005D23F2">
        <w:rPr>
          <w:rFonts w:ascii="Times New Roman" w:hAnsi="Times New Roman" w:cs="Times New Roman"/>
          <w:sz w:val="28"/>
          <w:szCs w:val="28"/>
        </w:rPr>
        <w:t>И.Н. Гуренкова</w:t>
      </w:r>
    </w:p>
    <w:p w:rsidR="008824B7" w:rsidRPr="008824B7" w:rsidRDefault="008824B7" w:rsidP="008824B7">
      <w:pPr>
        <w:rPr>
          <w:rFonts w:ascii="Times New Roman" w:hAnsi="Times New Roman" w:cs="Times New Roman"/>
          <w:sz w:val="28"/>
          <w:szCs w:val="28"/>
        </w:rPr>
      </w:pPr>
    </w:p>
    <w:p w:rsidR="008824B7" w:rsidRDefault="008824B7" w:rsidP="008824B7">
      <w:pPr>
        <w:rPr>
          <w:rFonts w:ascii="Times New Roman" w:hAnsi="Times New Roman" w:cs="Times New Roman"/>
          <w:sz w:val="28"/>
          <w:szCs w:val="28"/>
        </w:rPr>
      </w:pPr>
    </w:p>
    <w:p w:rsidR="005D23F2" w:rsidRDefault="005D23F2" w:rsidP="008824B7">
      <w:pPr>
        <w:rPr>
          <w:rFonts w:ascii="Times New Roman" w:hAnsi="Times New Roman" w:cs="Times New Roman"/>
          <w:sz w:val="28"/>
          <w:szCs w:val="28"/>
        </w:rPr>
      </w:pPr>
    </w:p>
    <w:p w:rsidR="005D23F2" w:rsidRDefault="005D23F2" w:rsidP="008824B7">
      <w:pPr>
        <w:rPr>
          <w:rFonts w:ascii="Times New Roman" w:hAnsi="Times New Roman" w:cs="Times New Roman"/>
          <w:sz w:val="28"/>
          <w:szCs w:val="28"/>
        </w:rPr>
      </w:pPr>
    </w:p>
    <w:p w:rsidR="005D23F2" w:rsidRPr="008824B7" w:rsidRDefault="005D23F2" w:rsidP="008824B7">
      <w:pPr>
        <w:rPr>
          <w:rFonts w:ascii="Times New Roman" w:hAnsi="Times New Roman" w:cs="Times New Roman"/>
          <w:sz w:val="28"/>
          <w:szCs w:val="28"/>
        </w:rPr>
      </w:pPr>
    </w:p>
    <w:p w:rsidR="008824B7" w:rsidRPr="005D23F2" w:rsidRDefault="008824B7" w:rsidP="008824B7">
      <w:pPr>
        <w:jc w:val="right"/>
        <w:rPr>
          <w:rFonts w:ascii="Times New Roman" w:hAnsi="Times New Roman" w:cs="Times New Roman"/>
          <w:sz w:val="24"/>
          <w:szCs w:val="24"/>
        </w:rPr>
      </w:pPr>
      <w:r w:rsidRPr="005D23F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  <w:r w:rsidR="005D23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5D23F2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5D23F2" w:rsidRPr="005D23F2">
        <w:rPr>
          <w:rFonts w:ascii="Times New Roman" w:hAnsi="Times New Roman" w:cs="Times New Roman"/>
          <w:sz w:val="24"/>
          <w:szCs w:val="24"/>
        </w:rPr>
        <w:t>главы</w:t>
      </w:r>
      <w:r w:rsidRPr="005D23F2">
        <w:rPr>
          <w:rFonts w:ascii="Times New Roman" w:hAnsi="Times New Roman" w:cs="Times New Roman"/>
          <w:sz w:val="24"/>
          <w:szCs w:val="24"/>
        </w:rPr>
        <w:t xml:space="preserve"> </w:t>
      </w:r>
      <w:r w:rsidR="005D23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5D23F2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5D23F2">
        <w:rPr>
          <w:rFonts w:ascii="Times New Roman" w:hAnsi="Times New Roman" w:cs="Times New Roman"/>
          <w:sz w:val="24"/>
          <w:szCs w:val="24"/>
        </w:rPr>
        <w:t>Малочергинское</w:t>
      </w:r>
      <w:proofErr w:type="spellEnd"/>
      <w:r w:rsidRPr="005D23F2">
        <w:rPr>
          <w:rFonts w:ascii="Times New Roman" w:hAnsi="Times New Roman" w:cs="Times New Roman"/>
          <w:sz w:val="24"/>
          <w:szCs w:val="24"/>
        </w:rPr>
        <w:t xml:space="preserve"> </w:t>
      </w:r>
      <w:r w:rsidR="005D23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5D23F2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5D23F2">
        <w:rPr>
          <w:rFonts w:ascii="Times New Roman" w:hAnsi="Times New Roman" w:cs="Times New Roman"/>
          <w:sz w:val="24"/>
          <w:szCs w:val="24"/>
        </w:rPr>
        <w:t xml:space="preserve"> № </w:t>
      </w:r>
      <w:r w:rsidR="005D23F2" w:rsidRPr="005D23F2">
        <w:rPr>
          <w:rFonts w:ascii="Times New Roman" w:hAnsi="Times New Roman" w:cs="Times New Roman"/>
          <w:sz w:val="24"/>
          <w:szCs w:val="24"/>
        </w:rPr>
        <w:t>4</w:t>
      </w:r>
      <w:r w:rsidR="005D23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5D23F2">
        <w:rPr>
          <w:rFonts w:ascii="Times New Roman" w:hAnsi="Times New Roman" w:cs="Times New Roman"/>
          <w:sz w:val="24"/>
          <w:szCs w:val="24"/>
        </w:rPr>
        <w:t xml:space="preserve">от   </w:t>
      </w:r>
      <w:r w:rsidR="005D23F2" w:rsidRPr="005D23F2">
        <w:rPr>
          <w:rFonts w:ascii="Times New Roman" w:hAnsi="Times New Roman" w:cs="Times New Roman"/>
          <w:sz w:val="24"/>
          <w:szCs w:val="24"/>
        </w:rPr>
        <w:t>18.02.2013</w:t>
      </w:r>
      <w:r w:rsidRPr="005D23F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824B7" w:rsidRPr="005D23F2" w:rsidRDefault="008824B7" w:rsidP="008824B7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3F2">
        <w:rPr>
          <w:rFonts w:ascii="Times New Roman" w:hAnsi="Times New Roman" w:cs="Times New Roman"/>
          <w:sz w:val="24"/>
          <w:szCs w:val="24"/>
        </w:rPr>
        <w:t>ПОРЯДОК</w:t>
      </w:r>
      <w:r w:rsidR="005D23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5D23F2">
        <w:rPr>
          <w:rFonts w:ascii="Times New Roman" w:hAnsi="Times New Roman" w:cs="Times New Roman"/>
          <w:sz w:val="24"/>
          <w:szCs w:val="24"/>
        </w:rPr>
        <w:t xml:space="preserve">ПРОВЕДЕНИЯ АНТИКОРРУПЦИОННОЙ ЭКСПЕРТИЗЫ НОРМАТИВНО-ПРАВОВЫХ АКТОВ ГЛАВЫ МУНИЦИПАЛЬНОГО ОБРАЗОВАНИЯ </w:t>
      </w:r>
      <w:r w:rsidR="005D23F2">
        <w:rPr>
          <w:rFonts w:ascii="Times New Roman" w:hAnsi="Times New Roman" w:cs="Times New Roman"/>
          <w:sz w:val="24"/>
          <w:szCs w:val="24"/>
        </w:rPr>
        <w:t>МАЛОЧЕРГИНСКОЕ СЕЛЬСКОЕ ПОСЕЛЕНИЕ</w:t>
      </w:r>
      <w:r w:rsidRPr="005D23F2">
        <w:rPr>
          <w:rFonts w:ascii="Times New Roman" w:hAnsi="Times New Roman" w:cs="Times New Roman"/>
          <w:sz w:val="24"/>
          <w:szCs w:val="24"/>
        </w:rPr>
        <w:t xml:space="preserve"> И АДМИНИСТРАЦИИ МУНИЦИПАЛЬНОГО ОБРАЗОВАНИЯ </w:t>
      </w:r>
      <w:r w:rsidR="005D23F2">
        <w:rPr>
          <w:rFonts w:ascii="Times New Roman" w:hAnsi="Times New Roman" w:cs="Times New Roman"/>
          <w:sz w:val="24"/>
          <w:szCs w:val="24"/>
        </w:rPr>
        <w:t>МАЛОЧЕРГИНСКОЕ СЕЛЬСКОЕ ПОСЕЛЕНИЕ</w:t>
      </w:r>
    </w:p>
    <w:p w:rsidR="008824B7" w:rsidRPr="008824B7" w:rsidRDefault="008824B7" w:rsidP="008824B7">
      <w:pPr>
        <w:rPr>
          <w:rFonts w:ascii="Times New Roman" w:hAnsi="Times New Roman" w:cs="Times New Roman"/>
          <w:sz w:val="28"/>
          <w:szCs w:val="28"/>
        </w:rPr>
      </w:pPr>
      <w:r w:rsidRPr="008824B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24B7" w:rsidRPr="008824B7" w:rsidRDefault="008824B7" w:rsidP="008824B7">
      <w:pPr>
        <w:rPr>
          <w:rFonts w:ascii="Times New Roman" w:hAnsi="Times New Roman" w:cs="Times New Roman"/>
          <w:sz w:val="28"/>
          <w:szCs w:val="28"/>
        </w:rPr>
      </w:pPr>
      <w:r w:rsidRPr="008824B7">
        <w:rPr>
          <w:rFonts w:ascii="Times New Roman" w:hAnsi="Times New Roman" w:cs="Times New Roman"/>
          <w:sz w:val="28"/>
          <w:szCs w:val="28"/>
        </w:rPr>
        <w:t xml:space="preserve">1.1. Предметом </w:t>
      </w:r>
      <w:proofErr w:type="spellStart"/>
      <w:r w:rsidRPr="008824B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824B7">
        <w:rPr>
          <w:rFonts w:ascii="Times New Roman" w:hAnsi="Times New Roman" w:cs="Times New Roman"/>
          <w:sz w:val="28"/>
          <w:szCs w:val="28"/>
        </w:rPr>
        <w:t xml:space="preserve"> экспертизы являются нормативно-правовые акты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824B7">
        <w:rPr>
          <w:rFonts w:ascii="Times New Roman" w:hAnsi="Times New Roman" w:cs="Times New Roman"/>
          <w:sz w:val="28"/>
          <w:szCs w:val="28"/>
        </w:rPr>
        <w:t xml:space="preserve"> 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824B7">
        <w:rPr>
          <w:rFonts w:ascii="Times New Roman" w:hAnsi="Times New Roman" w:cs="Times New Roman"/>
          <w:sz w:val="28"/>
          <w:szCs w:val="28"/>
        </w:rPr>
        <w:t xml:space="preserve"> (далее – нормативно-правовые акты), регулирующие правоотношения в сферах с повышенным риском коррупции.</w:t>
      </w:r>
    </w:p>
    <w:p w:rsidR="008824B7" w:rsidRPr="008824B7" w:rsidRDefault="008824B7" w:rsidP="008824B7">
      <w:pPr>
        <w:rPr>
          <w:rFonts w:ascii="Times New Roman" w:hAnsi="Times New Roman" w:cs="Times New Roman"/>
          <w:sz w:val="28"/>
          <w:szCs w:val="28"/>
        </w:rPr>
      </w:pPr>
      <w:r w:rsidRPr="008824B7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8824B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8824B7">
        <w:rPr>
          <w:rFonts w:ascii="Times New Roman" w:hAnsi="Times New Roman" w:cs="Times New Roman"/>
          <w:sz w:val="28"/>
          <w:szCs w:val="28"/>
        </w:rPr>
        <w:t xml:space="preserve"> экспертиза проводится в целях:</w:t>
      </w:r>
    </w:p>
    <w:p w:rsidR="008824B7" w:rsidRPr="008824B7" w:rsidRDefault="008824B7" w:rsidP="008824B7">
      <w:pPr>
        <w:rPr>
          <w:rFonts w:ascii="Times New Roman" w:hAnsi="Times New Roman" w:cs="Times New Roman"/>
          <w:sz w:val="28"/>
          <w:szCs w:val="28"/>
        </w:rPr>
      </w:pPr>
      <w:r w:rsidRPr="008824B7">
        <w:rPr>
          <w:rFonts w:ascii="Times New Roman" w:hAnsi="Times New Roman" w:cs="Times New Roman"/>
          <w:sz w:val="28"/>
          <w:szCs w:val="28"/>
        </w:rPr>
        <w:t xml:space="preserve">выявления в нормативно-правовых актах </w:t>
      </w:r>
      <w:proofErr w:type="spellStart"/>
      <w:r w:rsidRPr="008824B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8824B7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8824B7" w:rsidRPr="008824B7" w:rsidRDefault="008824B7" w:rsidP="008824B7">
      <w:pPr>
        <w:rPr>
          <w:rFonts w:ascii="Times New Roman" w:hAnsi="Times New Roman" w:cs="Times New Roman"/>
          <w:sz w:val="28"/>
          <w:szCs w:val="28"/>
        </w:rPr>
      </w:pPr>
      <w:r w:rsidRPr="008824B7">
        <w:rPr>
          <w:rFonts w:ascii="Times New Roman" w:hAnsi="Times New Roman" w:cs="Times New Roman"/>
          <w:sz w:val="28"/>
          <w:szCs w:val="28"/>
        </w:rPr>
        <w:t xml:space="preserve">разработки рекомендаций, направленных на устранение или ограничение действия выявленных в нормативно-правовых актах </w:t>
      </w:r>
      <w:proofErr w:type="spellStart"/>
      <w:r w:rsidRPr="008824B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8824B7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8824B7" w:rsidRPr="008824B7" w:rsidRDefault="008824B7" w:rsidP="008824B7">
      <w:pPr>
        <w:rPr>
          <w:rFonts w:ascii="Times New Roman" w:hAnsi="Times New Roman" w:cs="Times New Roman"/>
          <w:sz w:val="28"/>
          <w:szCs w:val="28"/>
        </w:rPr>
      </w:pPr>
      <w:r w:rsidRPr="008824B7">
        <w:rPr>
          <w:rFonts w:ascii="Times New Roman" w:hAnsi="Times New Roman" w:cs="Times New Roman"/>
          <w:sz w:val="28"/>
          <w:szCs w:val="28"/>
        </w:rPr>
        <w:t xml:space="preserve">1.3. Решение о проведении </w:t>
      </w:r>
      <w:proofErr w:type="spellStart"/>
      <w:r w:rsidRPr="008824B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824B7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принимается Главой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824B7">
        <w:rPr>
          <w:rFonts w:ascii="Times New Roman" w:hAnsi="Times New Roman" w:cs="Times New Roman"/>
          <w:sz w:val="28"/>
          <w:szCs w:val="28"/>
        </w:rPr>
        <w:t xml:space="preserve"> по предложению субъектов права законодательной инициативы, исполнительно-распорядительных органов местного самоуправления, по инициативе общественных и других негосударственных объединений или по собственной инициативе.</w:t>
      </w:r>
    </w:p>
    <w:p w:rsidR="008824B7" w:rsidRPr="008824B7" w:rsidRDefault="008824B7" w:rsidP="008824B7">
      <w:pPr>
        <w:rPr>
          <w:rFonts w:ascii="Times New Roman" w:hAnsi="Times New Roman" w:cs="Times New Roman"/>
          <w:sz w:val="28"/>
          <w:szCs w:val="28"/>
        </w:rPr>
      </w:pPr>
      <w:r w:rsidRPr="008824B7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8824B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8824B7">
        <w:rPr>
          <w:rFonts w:ascii="Times New Roman" w:hAnsi="Times New Roman" w:cs="Times New Roman"/>
          <w:sz w:val="28"/>
          <w:szCs w:val="28"/>
        </w:rPr>
        <w:t xml:space="preserve"> экспертиза осуществляется согласно методике, определенной Правительством Российской Федерации.</w:t>
      </w:r>
    </w:p>
    <w:p w:rsidR="008824B7" w:rsidRPr="008824B7" w:rsidRDefault="008824B7" w:rsidP="008824B7">
      <w:pPr>
        <w:rPr>
          <w:rFonts w:ascii="Times New Roman" w:hAnsi="Times New Roman" w:cs="Times New Roman"/>
          <w:sz w:val="28"/>
          <w:szCs w:val="28"/>
        </w:rPr>
      </w:pPr>
      <w:r w:rsidRPr="008824B7">
        <w:rPr>
          <w:rFonts w:ascii="Times New Roman" w:hAnsi="Times New Roman" w:cs="Times New Roman"/>
          <w:sz w:val="28"/>
          <w:szCs w:val="28"/>
        </w:rPr>
        <w:t>1.5. Понятия, используемые в настоящем Порядке, употребляются в значениях, установленных Федеральным законом от 25 декабря 2008 года N 273-ФЗ "О противодействии коррупции".</w:t>
      </w:r>
    </w:p>
    <w:p w:rsidR="008824B7" w:rsidRPr="008824B7" w:rsidRDefault="008824B7" w:rsidP="008824B7">
      <w:pPr>
        <w:rPr>
          <w:rFonts w:ascii="Times New Roman" w:hAnsi="Times New Roman" w:cs="Times New Roman"/>
          <w:sz w:val="28"/>
          <w:szCs w:val="28"/>
        </w:rPr>
      </w:pPr>
      <w:r w:rsidRPr="008824B7">
        <w:rPr>
          <w:rFonts w:ascii="Times New Roman" w:hAnsi="Times New Roman" w:cs="Times New Roman"/>
          <w:sz w:val="28"/>
          <w:szCs w:val="28"/>
        </w:rPr>
        <w:t xml:space="preserve">2. Порядок проведения </w:t>
      </w:r>
      <w:proofErr w:type="spellStart"/>
      <w:r w:rsidRPr="008824B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D23F2">
        <w:rPr>
          <w:rFonts w:ascii="Times New Roman" w:hAnsi="Times New Roman" w:cs="Times New Roman"/>
          <w:sz w:val="28"/>
          <w:szCs w:val="28"/>
        </w:rPr>
        <w:t xml:space="preserve"> </w:t>
      </w:r>
      <w:r w:rsidRPr="008824B7">
        <w:rPr>
          <w:rFonts w:ascii="Times New Roman" w:hAnsi="Times New Roman" w:cs="Times New Roman"/>
          <w:sz w:val="28"/>
          <w:szCs w:val="28"/>
        </w:rPr>
        <w:t>экспертизы нормативно-правовых актов</w:t>
      </w:r>
      <w:r w:rsidR="005D23F2">
        <w:rPr>
          <w:rFonts w:ascii="Times New Roman" w:hAnsi="Times New Roman" w:cs="Times New Roman"/>
          <w:sz w:val="28"/>
          <w:szCs w:val="28"/>
        </w:rPr>
        <w:t>.</w:t>
      </w:r>
    </w:p>
    <w:p w:rsidR="008824B7" w:rsidRPr="008824B7" w:rsidRDefault="008824B7" w:rsidP="008824B7">
      <w:pPr>
        <w:rPr>
          <w:rFonts w:ascii="Times New Roman" w:hAnsi="Times New Roman" w:cs="Times New Roman"/>
          <w:sz w:val="28"/>
          <w:szCs w:val="28"/>
        </w:rPr>
      </w:pPr>
      <w:r w:rsidRPr="008824B7">
        <w:rPr>
          <w:rFonts w:ascii="Times New Roman" w:hAnsi="Times New Roman" w:cs="Times New Roman"/>
          <w:sz w:val="28"/>
          <w:szCs w:val="28"/>
        </w:rPr>
        <w:lastRenderedPageBreak/>
        <w:t xml:space="preserve">2.1. Организация проведения </w:t>
      </w:r>
      <w:proofErr w:type="spellStart"/>
      <w:r w:rsidRPr="008824B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824B7">
        <w:rPr>
          <w:rFonts w:ascii="Times New Roman" w:hAnsi="Times New Roman" w:cs="Times New Roman"/>
          <w:sz w:val="28"/>
          <w:szCs w:val="28"/>
        </w:rPr>
        <w:t xml:space="preserve"> экспертизы нормативно-правовых актов осуществляется Комиссией по противодействию коррупции в </w:t>
      </w:r>
      <w:proofErr w:type="spellStart"/>
      <w:r w:rsidRPr="008824B7">
        <w:rPr>
          <w:rFonts w:ascii="Times New Roman" w:hAnsi="Times New Roman" w:cs="Times New Roman"/>
          <w:sz w:val="28"/>
          <w:szCs w:val="28"/>
        </w:rPr>
        <w:t>Шебалинском</w:t>
      </w:r>
      <w:proofErr w:type="spellEnd"/>
      <w:r w:rsidRPr="008824B7">
        <w:rPr>
          <w:rFonts w:ascii="Times New Roman" w:hAnsi="Times New Roman" w:cs="Times New Roman"/>
          <w:sz w:val="28"/>
          <w:szCs w:val="28"/>
        </w:rPr>
        <w:t xml:space="preserve"> районе (далее - Комиссия), состав и положение о которой утверждаются Главой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824B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25 декабря 2008 года N 273-ФЗ "О противодействии коррупции".</w:t>
      </w:r>
    </w:p>
    <w:p w:rsidR="008824B7" w:rsidRPr="008824B7" w:rsidRDefault="008824B7" w:rsidP="008824B7">
      <w:pPr>
        <w:rPr>
          <w:rFonts w:ascii="Times New Roman" w:hAnsi="Times New Roman" w:cs="Times New Roman"/>
          <w:sz w:val="28"/>
          <w:szCs w:val="28"/>
        </w:rPr>
      </w:pPr>
      <w:r w:rsidRPr="008824B7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8824B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824B7">
        <w:rPr>
          <w:rFonts w:ascii="Times New Roman" w:hAnsi="Times New Roman" w:cs="Times New Roman"/>
          <w:sz w:val="28"/>
          <w:szCs w:val="28"/>
        </w:rPr>
        <w:t xml:space="preserve"> экспертизы нормативно-правовых актов осуществляется рабочей группой, создаваемой решением Комиссии.</w:t>
      </w:r>
    </w:p>
    <w:p w:rsidR="008824B7" w:rsidRPr="008824B7" w:rsidRDefault="008824B7" w:rsidP="008824B7">
      <w:pPr>
        <w:rPr>
          <w:rFonts w:ascii="Times New Roman" w:hAnsi="Times New Roman" w:cs="Times New Roman"/>
          <w:sz w:val="28"/>
          <w:szCs w:val="28"/>
        </w:rPr>
      </w:pPr>
      <w:r w:rsidRPr="008824B7">
        <w:rPr>
          <w:rFonts w:ascii="Times New Roman" w:hAnsi="Times New Roman" w:cs="Times New Roman"/>
          <w:sz w:val="28"/>
          <w:szCs w:val="28"/>
        </w:rPr>
        <w:t xml:space="preserve">В случае необходимости к участию в проведении </w:t>
      </w:r>
      <w:proofErr w:type="spellStart"/>
      <w:r w:rsidRPr="008824B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824B7">
        <w:rPr>
          <w:rFonts w:ascii="Times New Roman" w:hAnsi="Times New Roman" w:cs="Times New Roman"/>
          <w:sz w:val="28"/>
          <w:szCs w:val="28"/>
        </w:rPr>
        <w:t xml:space="preserve"> экспертизы могут привлекаться на общественных началах без выплаты вознаграждения представители разработчиков нормативно-правовых актов, а также лица (эксперты), имеющие специальные познания в определенной области правоотношений.</w:t>
      </w:r>
    </w:p>
    <w:p w:rsidR="008824B7" w:rsidRPr="008824B7" w:rsidRDefault="008824B7" w:rsidP="008824B7">
      <w:pPr>
        <w:rPr>
          <w:rFonts w:ascii="Times New Roman" w:hAnsi="Times New Roman" w:cs="Times New Roman"/>
          <w:sz w:val="28"/>
          <w:szCs w:val="28"/>
        </w:rPr>
      </w:pPr>
      <w:r w:rsidRPr="008824B7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8824B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824B7">
        <w:rPr>
          <w:rFonts w:ascii="Times New Roman" w:hAnsi="Times New Roman" w:cs="Times New Roman"/>
          <w:sz w:val="28"/>
          <w:szCs w:val="28"/>
        </w:rPr>
        <w:t xml:space="preserve"> экспертизе подлежат действующие нормативно-правовые акты, в отношении которых Главой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824B7">
        <w:rPr>
          <w:rFonts w:ascii="Times New Roman" w:hAnsi="Times New Roman" w:cs="Times New Roman"/>
          <w:sz w:val="28"/>
          <w:szCs w:val="28"/>
        </w:rPr>
        <w:t xml:space="preserve"> по предложению субъектов права законодательной инициативы, исполнительно-распорядительных органов местного самоуправления по инициативе общественных и других негосударственных объединений или по собственной инициативе принято решение о проведении </w:t>
      </w:r>
      <w:proofErr w:type="spellStart"/>
      <w:r w:rsidRPr="008824B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824B7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8824B7" w:rsidRPr="008824B7" w:rsidRDefault="008824B7" w:rsidP="008824B7">
      <w:pPr>
        <w:rPr>
          <w:rFonts w:ascii="Times New Roman" w:hAnsi="Times New Roman" w:cs="Times New Roman"/>
          <w:sz w:val="28"/>
          <w:szCs w:val="28"/>
        </w:rPr>
      </w:pPr>
      <w:r w:rsidRPr="008824B7">
        <w:rPr>
          <w:rFonts w:ascii="Times New Roman" w:hAnsi="Times New Roman" w:cs="Times New Roman"/>
          <w:sz w:val="28"/>
          <w:szCs w:val="28"/>
        </w:rPr>
        <w:t xml:space="preserve">2.3.Предложение о проведении </w:t>
      </w:r>
      <w:proofErr w:type="spellStart"/>
      <w:r w:rsidRPr="008824B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824B7">
        <w:rPr>
          <w:rFonts w:ascii="Times New Roman" w:hAnsi="Times New Roman" w:cs="Times New Roman"/>
          <w:sz w:val="28"/>
          <w:szCs w:val="28"/>
        </w:rPr>
        <w:t xml:space="preserve"> экспертизы должно содержать следующие сведения:</w:t>
      </w:r>
    </w:p>
    <w:p w:rsidR="008824B7" w:rsidRPr="008824B7" w:rsidRDefault="008824B7" w:rsidP="008824B7">
      <w:pPr>
        <w:rPr>
          <w:rFonts w:ascii="Times New Roman" w:hAnsi="Times New Roman" w:cs="Times New Roman"/>
          <w:sz w:val="28"/>
          <w:szCs w:val="28"/>
        </w:rPr>
      </w:pPr>
      <w:r w:rsidRPr="008824B7">
        <w:rPr>
          <w:rFonts w:ascii="Times New Roman" w:hAnsi="Times New Roman" w:cs="Times New Roman"/>
          <w:sz w:val="28"/>
          <w:szCs w:val="28"/>
        </w:rPr>
        <w:t xml:space="preserve">наименование нормативно-правового акта, направляемого на </w:t>
      </w:r>
      <w:proofErr w:type="spellStart"/>
      <w:r w:rsidRPr="008824B7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8824B7">
        <w:rPr>
          <w:rFonts w:ascii="Times New Roman" w:hAnsi="Times New Roman" w:cs="Times New Roman"/>
          <w:sz w:val="28"/>
          <w:szCs w:val="28"/>
        </w:rPr>
        <w:t xml:space="preserve"> экспертизу;</w:t>
      </w:r>
    </w:p>
    <w:p w:rsidR="008824B7" w:rsidRPr="008824B7" w:rsidRDefault="008824B7" w:rsidP="008824B7">
      <w:pPr>
        <w:rPr>
          <w:rFonts w:ascii="Times New Roman" w:hAnsi="Times New Roman" w:cs="Times New Roman"/>
          <w:sz w:val="28"/>
          <w:szCs w:val="28"/>
        </w:rPr>
      </w:pPr>
      <w:r w:rsidRPr="008824B7">
        <w:rPr>
          <w:rFonts w:ascii="Times New Roman" w:hAnsi="Times New Roman" w:cs="Times New Roman"/>
          <w:sz w:val="28"/>
          <w:szCs w:val="28"/>
        </w:rPr>
        <w:t xml:space="preserve">положения нормативного акта, способствующие, по мнению инициатора, созданию условий для проявления коррупции (содержащие типичные </w:t>
      </w:r>
      <w:proofErr w:type="spellStart"/>
      <w:r w:rsidRPr="008824B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8824B7">
        <w:rPr>
          <w:rFonts w:ascii="Times New Roman" w:hAnsi="Times New Roman" w:cs="Times New Roman"/>
          <w:sz w:val="28"/>
          <w:szCs w:val="28"/>
        </w:rPr>
        <w:t xml:space="preserve"> факторы);</w:t>
      </w:r>
    </w:p>
    <w:p w:rsidR="008824B7" w:rsidRPr="008824B7" w:rsidRDefault="008824B7" w:rsidP="008824B7">
      <w:pPr>
        <w:rPr>
          <w:rFonts w:ascii="Times New Roman" w:hAnsi="Times New Roman" w:cs="Times New Roman"/>
          <w:sz w:val="28"/>
          <w:szCs w:val="28"/>
        </w:rPr>
      </w:pPr>
      <w:r w:rsidRPr="008824B7">
        <w:rPr>
          <w:rFonts w:ascii="Times New Roman" w:hAnsi="Times New Roman" w:cs="Times New Roman"/>
          <w:sz w:val="28"/>
          <w:szCs w:val="28"/>
        </w:rPr>
        <w:t xml:space="preserve">перечень вопросов, на которые в результате проведения </w:t>
      </w:r>
      <w:proofErr w:type="spellStart"/>
      <w:r w:rsidRPr="008824B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824B7">
        <w:rPr>
          <w:rFonts w:ascii="Times New Roman" w:hAnsi="Times New Roman" w:cs="Times New Roman"/>
          <w:sz w:val="28"/>
          <w:szCs w:val="28"/>
        </w:rPr>
        <w:t xml:space="preserve"> экспертизы должны быть даны однозначные ответы.</w:t>
      </w:r>
    </w:p>
    <w:p w:rsidR="008824B7" w:rsidRPr="008824B7" w:rsidRDefault="008824B7" w:rsidP="008824B7">
      <w:pPr>
        <w:rPr>
          <w:rFonts w:ascii="Times New Roman" w:hAnsi="Times New Roman" w:cs="Times New Roman"/>
          <w:sz w:val="28"/>
          <w:szCs w:val="28"/>
        </w:rPr>
      </w:pPr>
      <w:r w:rsidRPr="008824B7">
        <w:rPr>
          <w:rFonts w:ascii="Times New Roman" w:hAnsi="Times New Roman" w:cs="Times New Roman"/>
          <w:sz w:val="28"/>
          <w:szCs w:val="28"/>
        </w:rPr>
        <w:t xml:space="preserve">2.4. </w:t>
      </w:r>
      <w:proofErr w:type="spellStart"/>
      <w:r w:rsidRPr="008824B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8824B7">
        <w:rPr>
          <w:rFonts w:ascii="Times New Roman" w:hAnsi="Times New Roman" w:cs="Times New Roman"/>
          <w:sz w:val="28"/>
          <w:szCs w:val="28"/>
        </w:rPr>
        <w:t xml:space="preserve"> экспертиза нормативно-правового акта проводится в срок не более одного месяца </w:t>
      </w:r>
      <w:proofErr w:type="gramStart"/>
      <w:r w:rsidRPr="008824B7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8824B7">
        <w:rPr>
          <w:rFonts w:ascii="Times New Roman" w:hAnsi="Times New Roman" w:cs="Times New Roman"/>
          <w:sz w:val="28"/>
          <w:szCs w:val="28"/>
        </w:rPr>
        <w:t xml:space="preserve"> Главой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824B7">
        <w:rPr>
          <w:rFonts w:ascii="Times New Roman" w:hAnsi="Times New Roman" w:cs="Times New Roman"/>
          <w:sz w:val="28"/>
          <w:szCs w:val="28"/>
        </w:rPr>
        <w:t xml:space="preserve"> решения о проведении </w:t>
      </w:r>
      <w:proofErr w:type="spellStart"/>
      <w:r w:rsidRPr="008824B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824B7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8824B7" w:rsidRPr="008824B7" w:rsidRDefault="008824B7" w:rsidP="008824B7">
      <w:pPr>
        <w:rPr>
          <w:rFonts w:ascii="Times New Roman" w:hAnsi="Times New Roman" w:cs="Times New Roman"/>
          <w:sz w:val="28"/>
          <w:szCs w:val="28"/>
        </w:rPr>
      </w:pPr>
      <w:r w:rsidRPr="008824B7">
        <w:rPr>
          <w:rFonts w:ascii="Times New Roman" w:hAnsi="Times New Roman" w:cs="Times New Roman"/>
          <w:sz w:val="28"/>
          <w:szCs w:val="28"/>
        </w:rPr>
        <w:lastRenderedPageBreak/>
        <w:t xml:space="preserve">2.5. По результатам </w:t>
      </w:r>
      <w:proofErr w:type="spellStart"/>
      <w:r w:rsidRPr="008824B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824B7">
        <w:rPr>
          <w:rFonts w:ascii="Times New Roman" w:hAnsi="Times New Roman" w:cs="Times New Roman"/>
          <w:sz w:val="28"/>
          <w:szCs w:val="28"/>
        </w:rPr>
        <w:t xml:space="preserve"> экспертизы рабочей группой составляется, а Комиссией утверждается заключение в соответствии с разделом 3 настоящего Порядка.</w:t>
      </w:r>
    </w:p>
    <w:p w:rsidR="008824B7" w:rsidRPr="008824B7" w:rsidRDefault="008824B7" w:rsidP="008824B7">
      <w:pPr>
        <w:rPr>
          <w:rFonts w:ascii="Times New Roman" w:hAnsi="Times New Roman" w:cs="Times New Roman"/>
          <w:sz w:val="28"/>
          <w:szCs w:val="28"/>
        </w:rPr>
      </w:pPr>
      <w:r w:rsidRPr="008824B7">
        <w:rPr>
          <w:rFonts w:ascii="Times New Roman" w:hAnsi="Times New Roman" w:cs="Times New Roman"/>
          <w:sz w:val="28"/>
          <w:szCs w:val="28"/>
        </w:rPr>
        <w:t xml:space="preserve">2.6. </w:t>
      </w:r>
      <w:proofErr w:type="spellStart"/>
      <w:r w:rsidRPr="008824B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824B7">
        <w:rPr>
          <w:rFonts w:ascii="Times New Roman" w:hAnsi="Times New Roman" w:cs="Times New Roman"/>
          <w:sz w:val="28"/>
          <w:szCs w:val="28"/>
        </w:rPr>
        <w:t xml:space="preserve"> экспертизе подлежат проекты нормативно-правовых актов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824B7">
        <w:rPr>
          <w:rFonts w:ascii="Times New Roman" w:hAnsi="Times New Roman" w:cs="Times New Roman"/>
          <w:sz w:val="28"/>
          <w:szCs w:val="28"/>
        </w:rPr>
        <w:t>, регулирующие общественные отношения, указанные в части 6 статьи 7 Закона Республики Алтай "О противодействии коррупции в Республике Алтай".</w:t>
      </w:r>
    </w:p>
    <w:p w:rsidR="008824B7" w:rsidRPr="008824B7" w:rsidRDefault="008824B7" w:rsidP="008824B7">
      <w:pPr>
        <w:rPr>
          <w:rFonts w:ascii="Times New Roman" w:hAnsi="Times New Roman" w:cs="Times New Roman"/>
          <w:sz w:val="28"/>
          <w:szCs w:val="28"/>
        </w:rPr>
      </w:pPr>
      <w:r w:rsidRPr="008824B7">
        <w:rPr>
          <w:rFonts w:ascii="Times New Roman" w:hAnsi="Times New Roman" w:cs="Times New Roman"/>
          <w:sz w:val="28"/>
          <w:szCs w:val="28"/>
        </w:rPr>
        <w:t xml:space="preserve">3. Заключение по результатам </w:t>
      </w:r>
      <w:proofErr w:type="spellStart"/>
      <w:r w:rsidRPr="008824B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824B7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8824B7" w:rsidRPr="008824B7" w:rsidRDefault="008824B7" w:rsidP="008824B7">
      <w:pPr>
        <w:rPr>
          <w:rFonts w:ascii="Times New Roman" w:hAnsi="Times New Roman" w:cs="Times New Roman"/>
          <w:sz w:val="28"/>
          <w:szCs w:val="28"/>
        </w:rPr>
      </w:pPr>
      <w:r w:rsidRPr="008824B7">
        <w:rPr>
          <w:rFonts w:ascii="Times New Roman" w:hAnsi="Times New Roman" w:cs="Times New Roman"/>
          <w:sz w:val="28"/>
          <w:szCs w:val="28"/>
        </w:rPr>
        <w:t xml:space="preserve">3.1. По результатам </w:t>
      </w:r>
      <w:proofErr w:type="spellStart"/>
      <w:r w:rsidRPr="008824B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824B7">
        <w:rPr>
          <w:rFonts w:ascii="Times New Roman" w:hAnsi="Times New Roman" w:cs="Times New Roman"/>
          <w:sz w:val="28"/>
          <w:szCs w:val="28"/>
        </w:rPr>
        <w:t xml:space="preserve"> экспертизы нормативно-правового акта составляется заключение.</w:t>
      </w:r>
    </w:p>
    <w:p w:rsidR="008824B7" w:rsidRPr="008824B7" w:rsidRDefault="008824B7" w:rsidP="008824B7">
      <w:pPr>
        <w:rPr>
          <w:rFonts w:ascii="Times New Roman" w:hAnsi="Times New Roman" w:cs="Times New Roman"/>
          <w:sz w:val="28"/>
          <w:szCs w:val="28"/>
        </w:rPr>
      </w:pPr>
      <w:r w:rsidRPr="008824B7">
        <w:rPr>
          <w:rFonts w:ascii="Times New Roman" w:hAnsi="Times New Roman" w:cs="Times New Roman"/>
          <w:sz w:val="28"/>
          <w:szCs w:val="28"/>
        </w:rPr>
        <w:t xml:space="preserve">3.2. Заключение по результатам </w:t>
      </w:r>
      <w:proofErr w:type="spellStart"/>
      <w:r w:rsidRPr="008824B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824B7">
        <w:rPr>
          <w:rFonts w:ascii="Times New Roman" w:hAnsi="Times New Roman" w:cs="Times New Roman"/>
          <w:sz w:val="28"/>
          <w:szCs w:val="28"/>
        </w:rPr>
        <w:t xml:space="preserve"> экспертизы состоит из вводной части, описательной части и выводов.</w:t>
      </w:r>
    </w:p>
    <w:p w:rsidR="008824B7" w:rsidRPr="008824B7" w:rsidRDefault="008824B7" w:rsidP="008824B7">
      <w:pPr>
        <w:rPr>
          <w:rFonts w:ascii="Times New Roman" w:hAnsi="Times New Roman" w:cs="Times New Roman"/>
          <w:sz w:val="28"/>
          <w:szCs w:val="28"/>
        </w:rPr>
      </w:pPr>
      <w:r w:rsidRPr="008824B7">
        <w:rPr>
          <w:rFonts w:ascii="Times New Roman" w:hAnsi="Times New Roman" w:cs="Times New Roman"/>
          <w:sz w:val="28"/>
          <w:szCs w:val="28"/>
        </w:rPr>
        <w:t>3.3. Вводная часть должна содержать:</w:t>
      </w:r>
    </w:p>
    <w:p w:rsidR="008824B7" w:rsidRPr="008824B7" w:rsidRDefault="008824B7" w:rsidP="008824B7">
      <w:pPr>
        <w:rPr>
          <w:rFonts w:ascii="Times New Roman" w:hAnsi="Times New Roman" w:cs="Times New Roman"/>
          <w:sz w:val="28"/>
          <w:szCs w:val="28"/>
        </w:rPr>
      </w:pPr>
      <w:r w:rsidRPr="008824B7">
        <w:rPr>
          <w:rFonts w:ascii="Times New Roman" w:hAnsi="Times New Roman" w:cs="Times New Roman"/>
          <w:sz w:val="28"/>
          <w:szCs w:val="28"/>
        </w:rPr>
        <w:t>дату и место подготовки заключения, данные о проводящих экспертизу лицах;</w:t>
      </w:r>
    </w:p>
    <w:p w:rsidR="008824B7" w:rsidRPr="008824B7" w:rsidRDefault="008824B7" w:rsidP="008824B7">
      <w:pPr>
        <w:rPr>
          <w:rFonts w:ascii="Times New Roman" w:hAnsi="Times New Roman" w:cs="Times New Roman"/>
          <w:sz w:val="28"/>
          <w:szCs w:val="28"/>
        </w:rPr>
      </w:pPr>
      <w:r w:rsidRPr="008824B7">
        <w:rPr>
          <w:rFonts w:ascii="Times New Roman" w:hAnsi="Times New Roman" w:cs="Times New Roman"/>
          <w:sz w:val="28"/>
          <w:szCs w:val="28"/>
        </w:rPr>
        <w:t>основание для проведения экспертизы;</w:t>
      </w:r>
    </w:p>
    <w:p w:rsidR="008824B7" w:rsidRPr="008824B7" w:rsidRDefault="008824B7" w:rsidP="008824B7">
      <w:pPr>
        <w:rPr>
          <w:rFonts w:ascii="Times New Roman" w:hAnsi="Times New Roman" w:cs="Times New Roman"/>
          <w:sz w:val="28"/>
          <w:szCs w:val="28"/>
        </w:rPr>
      </w:pPr>
      <w:r w:rsidRPr="008824B7">
        <w:rPr>
          <w:rFonts w:ascii="Times New Roman" w:hAnsi="Times New Roman" w:cs="Times New Roman"/>
          <w:sz w:val="28"/>
          <w:szCs w:val="28"/>
        </w:rPr>
        <w:t>наименование нормативно-правового акта, проходящего экспертизу.</w:t>
      </w:r>
    </w:p>
    <w:p w:rsidR="008824B7" w:rsidRPr="008824B7" w:rsidRDefault="008824B7" w:rsidP="008824B7">
      <w:pPr>
        <w:rPr>
          <w:rFonts w:ascii="Times New Roman" w:hAnsi="Times New Roman" w:cs="Times New Roman"/>
          <w:sz w:val="28"/>
          <w:szCs w:val="28"/>
        </w:rPr>
      </w:pPr>
      <w:r w:rsidRPr="008824B7">
        <w:rPr>
          <w:rFonts w:ascii="Times New Roman" w:hAnsi="Times New Roman" w:cs="Times New Roman"/>
          <w:sz w:val="28"/>
          <w:szCs w:val="28"/>
        </w:rPr>
        <w:t>3.4. Описательная часть заключения составляется по одной из следующих форм:</w:t>
      </w:r>
    </w:p>
    <w:p w:rsidR="008824B7" w:rsidRPr="008824B7" w:rsidRDefault="008824B7" w:rsidP="008824B7">
      <w:pPr>
        <w:rPr>
          <w:rFonts w:ascii="Times New Roman" w:hAnsi="Times New Roman" w:cs="Times New Roman"/>
          <w:sz w:val="28"/>
          <w:szCs w:val="28"/>
        </w:rPr>
      </w:pPr>
      <w:r w:rsidRPr="008824B7">
        <w:rPr>
          <w:rFonts w:ascii="Times New Roman" w:hAnsi="Times New Roman" w:cs="Times New Roman"/>
          <w:sz w:val="28"/>
          <w:szCs w:val="28"/>
        </w:rPr>
        <w:t xml:space="preserve">в форме последовательного изложения норм, содержащих </w:t>
      </w:r>
      <w:proofErr w:type="spellStart"/>
      <w:r w:rsidRPr="008824B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8824B7">
        <w:rPr>
          <w:rFonts w:ascii="Times New Roman" w:hAnsi="Times New Roman" w:cs="Times New Roman"/>
          <w:sz w:val="28"/>
          <w:szCs w:val="28"/>
        </w:rPr>
        <w:t xml:space="preserve"> факторы (с их описанием и рекомендациями по устранению), в порядке расположения этих норм в нормативно-правовом акте. При этом для каждой нормы указываются все выявленные в ней типичные </w:t>
      </w:r>
      <w:proofErr w:type="spellStart"/>
      <w:r w:rsidRPr="008824B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8824B7">
        <w:rPr>
          <w:rFonts w:ascii="Times New Roman" w:hAnsi="Times New Roman" w:cs="Times New Roman"/>
          <w:sz w:val="28"/>
          <w:szCs w:val="28"/>
        </w:rPr>
        <w:t xml:space="preserve"> факторы и рекомендации по их устранению;</w:t>
      </w:r>
    </w:p>
    <w:p w:rsidR="008824B7" w:rsidRPr="008824B7" w:rsidRDefault="008824B7" w:rsidP="008824B7">
      <w:pPr>
        <w:rPr>
          <w:rFonts w:ascii="Times New Roman" w:hAnsi="Times New Roman" w:cs="Times New Roman"/>
          <w:sz w:val="28"/>
          <w:szCs w:val="28"/>
        </w:rPr>
      </w:pPr>
      <w:r w:rsidRPr="008824B7">
        <w:rPr>
          <w:rFonts w:ascii="Times New Roman" w:hAnsi="Times New Roman" w:cs="Times New Roman"/>
          <w:sz w:val="28"/>
          <w:szCs w:val="28"/>
        </w:rPr>
        <w:t xml:space="preserve">в форме последовательного перечня типичных </w:t>
      </w:r>
      <w:proofErr w:type="spellStart"/>
      <w:r w:rsidRPr="008824B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8824B7">
        <w:rPr>
          <w:rFonts w:ascii="Times New Roman" w:hAnsi="Times New Roman" w:cs="Times New Roman"/>
          <w:sz w:val="28"/>
          <w:szCs w:val="28"/>
        </w:rPr>
        <w:t xml:space="preserve"> факторов, содержащихся в нормах нормативно-правового акта. При этом после указания содержащегося в нормативном правовом акте </w:t>
      </w:r>
      <w:proofErr w:type="spellStart"/>
      <w:r w:rsidRPr="008824B7">
        <w:rPr>
          <w:rFonts w:ascii="Times New Roman" w:hAnsi="Times New Roman" w:cs="Times New Roman"/>
          <w:sz w:val="28"/>
          <w:szCs w:val="28"/>
        </w:rPr>
        <w:t>коррупциогенного</w:t>
      </w:r>
      <w:proofErr w:type="spellEnd"/>
      <w:r w:rsidRPr="008824B7">
        <w:rPr>
          <w:rFonts w:ascii="Times New Roman" w:hAnsi="Times New Roman" w:cs="Times New Roman"/>
          <w:sz w:val="28"/>
          <w:szCs w:val="28"/>
        </w:rPr>
        <w:t xml:space="preserve"> фактора приводятся все нормы, в которых он содержится, с описанием его проявления в каждой из этих норм (или в нескольких аналогичных нормах) и рекомендации по устранению </w:t>
      </w:r>
      <w:proofErr w:type="spellStart"/>
      <w:r w:rsidRPr="008824B7">
        <w:rPr>
          <w:rFonts w:ascii="Times New Roman" w:hAnsi="Times New Roman" w:cs="Times New Roman"/>
          <w:sz w:val="28"/>
          <w:szCs w:val="28"/>
        </w:rPr>
        <w:t>коррупциогенного</w:t>
      </w:r>
      <w:proofErr w:type="spellEnd"/>
      <w:r w:rsidRPr="008824B7">
        <w:rPr>
          <w:rFonts w:ascii="Times New Roman" w:hAnsi="Times New Roman" w:cs="Times New Roman"/>
          <w:sz w:val="28"/>
          <w:szCs w:val="28"/>
        </w:rPr>
        <w:t xml:space="preserve"> фактора для каждой из норм, нескольких или всех содержащих его норм.</w:t>
      </w:r>
    </w:p>
    <w:p w:rsidR="008824B7" w:rsidRPr="008824B7" w:rsidRDefault="008824B7" w:rsidP="008824B7">
      <w:pPr>
        <w:rPr>
          <w:rFonts w:ascii="Times New Roman" w:hAnsi="Times New Roman" w:cs="Times New Roman"/>
          <w:sz w:val="28"/>
          <w:szCs w:val="28"/>
        </w:rPr>
      </w:pPr>
      <w:r w:rsidRPr="008824B7">
        <w:rPr>
          <w:rFonts w:ascii="Times New Roman" w:hAnsi="Times New Roman" w:cs="Times New Roman"/>
          <w:sz w:val="28"/>
          <w:szCs w:val="28"/>
        </w:rPr>
        <w:lastRenderedPageBreak/>
        <w:t xml:space="preserve">Также заключение может содержать указания на наличие (отсутствие) в анализируемом нормативном правовом акте превентивных </w:t>
      </w:r>
      <w:proofErr w:type="spellStart"/>
      <w:r w:rsidRPr="008824B7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8824B7">
        <w:rPr>
          <w:rFonts w:ascii="Times New Roman" w:hAnsi="Times New Roman" w:cs="Times New Roman"/>
          <w:sz w:val="28"/>
          <w:szCs w:val="28"/>
        </w:rPr>
        <w:t xml:space="preserve"> норм и рекомендации по их включению.</w:t>
      </w:r>
    </w:p>
    <w:p w:rsidR="008824B7" w:rsidRPr="008824B7" w:rsidRDefault="008824B7" w:rsidP="008824B7">
      <w:pPr>
        <w:rPr>
          <w:rFonts w:ascii="Times New Roman" w:hAnsi="Times New Roman" w:cs="Times New Roman"/>
          <w:sz w:val="28"/>
          <w:szCs w:val="28"/>
        </w:rPr>
      </w:pPr>
      <w:r w:rsidRPr="008824B7">
        <w:rPr>
          <w:rFonts w:ascii="Times New Roman" w:hAnsi="Times New Roman" w:cs="Times New Roman"/>
          <w:sz w:val="28"/>
          <w:szCs w:val="28"/>
        </w:rPr>
        <w:t xml:space="preserve">Отсутствие типичного </w:t>
      </w:r>
      <w:proofErr w:type="spellStart"/>
      <w:r w:rsidRPr="008824B7">
        <w:rPr>
          <w:rFonts w:ascii="Times New Roman" w:hAnsi="Times New Roman" w:cs="Times New Roman"/>
          <w:sz w:val="28"/>
          <w:szCs w:val="28"/>
        </w:rPr>
        <w:t>коррупциогенного</w:t>
      </w:r>
      <w:proofErr w:type="spellEnd"/>
      <w:r w:rsidRPr="008824B7">
        <w:rPr>
          <w:rFonts w:ascii="Times New Roman" w:hAnsi="Times New Roman" w:cs="Times New Roman"/>
          <w:sz w:val="28"/>
          <w:szCs w:val="28"/>
        </w:rPr>
        <w:t xml:space="preserve"> фактора в заключени</w:t>
      </w:r>
      <w:proofErr w:type="gramStart"/>
      <w:r w:rsidRPr="008824B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824B7">
        <w:rPr>
          <w:rFonts w:ascii="Times New Roman" w:hAnsi="Times New Roman" w:cs="Times New Roman"/>
          <w:sz w:val="28"/>
          <w:szCs w:val="28"/>
        </w:rPr>
        <w:t xml:space="preserve"> означает, что нормы нормативного правового акта проверены на его наличие и ни в одной из этих норм он не выявлен.</w:t>
      </w:r>
    </w:p>
    <w:p w:rsidR="008824B7" w:rsidRPr="008824B7" w:rsidRDefault="008824B7" w:rsidP="008824B7">
      <w:pPr>
        <w:rPr>
          <w:rFonts w:ascii="Times New Roman" w:hAnsi="Times New Roman" w:cs="Times New Roman"/>
          <w:sz w:val="28"/>
          <w:szCs w:val="28"/>
        </w:rPr>
      </w:pPr>
      <w:r w:rsidRPr="008824B7">
        <w:rPr>
          <w:rFonts w:ascii="Times New Roman" w:hAnsi="Times New Roman" w:cs="Times New Roman"/>
          <w:sz w:val="28"/>
          <w:szCs w:val="28"/>
        </w:rPr>
        <w:t>3.4. Выводы по результатам экспертизы должны соответствовать описательной части заключения.</w:t>
      </w:r>
    </w:p>
    <w:p w:rsidR="008824B7" w:rsidRPr="008824B7" w:rsidRDefault="008824B7" w:rsidP="008824B7">
      <w:pPr>
        <w:rPr>
          <w:rFonts w:ascii="Times New Roman" w:hAnsi="Times New Roman" w:cs="Times New Roman"/>
          <w:sz w:val="28"/>
          <w:szCs w:val="28"/>
        </w:rPr>
      </w:pPr>
      <w:r w:rsidRPr="008824B7">
        <w:rPr>
          <w:rFonts w:ascii="Times New Roman" w:hAnsi="Times New Roman" w:cs="Times New Roman"/>
          <w:sz w:val="28"/>
          <w:szCs w:val="28"/>
        </w:rPr>
        <w:t xml:space="preserve">3.6. Заключение по результатам </w:t>
      </w:r>
      <w:proofErr w:type="spellStart"/>
      <w:r w:rsidRPr="008824B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824B7">
        <w:rPr>
          <w:rFonts w:ascii="Times New Roman" w:hAnsi="Times New Roman" w:cs="Times New Roman"/>
          <w:sz w:val="28"/>
          <w:szCs w:val="28"/>
        </w:rPr>
        <w:t xml:space="preserve"> экспертизы:</w:t>
      </w:r>
    </w:p>
    <w:p w:rsidR="008824B7" w:rsidRPr="008824B7" w:rsidRDefault="008824B7" w:rsidP="008824B7">
      <w:pPr>
        <w:rPr>
          <w:rFonts w:ascii="Times New Roman" w:hAnsi="Times New Roman" w:cs="Times New Roman"/>
          <w:sz w:val="28"/>
          <w:szCs w:val="28"/>
        </w:rPr>
      </w:pPr>
      <w:r w:rsidRPr="008824B7">
        <w:rPr>
          <w:rFonts w:ascii="Times New Roman" w:hAnsi="Times New Roman" w:cs="Times New Roman"/>
          <w:sz w:val="28"/>
          <w:szCs w:val="28"/>
        </w:rPr>
        <w:t xml:space="preserve">не может содержать утверждение о намеренном включении в нормативно-правовой акт </w:t>
      </w:r>
      <w:proofErr w:type="spellStart"/>
      <w:r w:rsidRPr="008824B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8824B7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8824B7" w:rsidRPr="008824B7" w:rsidRDefault="008824B7" w:rsidP="008824B7">
      <w:pPr>
        <w:rPr>
          <w:rFonts w:ascii="Times New Roman" w:hAnsi="Times New Roman" w:cs="Times New Roman"/>
          <w:sz w:val="28"/>
          <w:szCs w:val="28"/>
        </w:rPr>
      </w:pPr>
      <w:r w:rsidRPr="008824B7">
        <w:rPr>
          <w:rFonts w:ascii="Times New Roman" w:hAnsi="Times New Roman" w:cs="Times New Roman"/>
          <w:sz w:val="28"/>
          <w:szCs w:val="28"/>
        </w:rPr>
        <w:t xml:space="preserve">не предполагает выявление существующих или возможных коррупционных схем, в которых используются или могут использоваться </w:t>
      </w:r>
      <w:proofErr w:type="spellStart"/>
      <w:r w:rsidRPr="008824B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8824B7">
        <w:rPr>
          <w:rFonts w:ascii="Times New Roman" w:hAnsi="Times New Roman" w:cs="Times New Roman"/>
          <w:sz w:val="28"/>
          <w:szCs w:val="28"/>
        </w:rPr>
        <w:t xml:space="preserve"> факторы;</w:t>
      </w:r>
    </w:p>
    <w:p w:rsidR="008824B7" w:rsidRPr="008824B7" w:rsidRDefault="008824B7" w:rsidP="008824B7">
      <w:pPr>
        <w:rPr>
          <w:rFonts w:ascii="Times New Roman" w:hAnsi="Times New Roman" w:cs="Times New Roman"/>
          <w:sz w:val="28"/>
          <w:szCs w:val="28"/>
        </w:rPr>
      </w:pPr>
      <w:r w:rsidRPr="008824B7">
        <w:rPr>
          <w:rFonts w:ascii="Times New Roman" w:hAnsi="Times New Roman" w:cs="Times New Roman"/>
          <w:sz w:val="28"/>
          <w:szCs w:val="28"/>
        </w:rPr>
        <w:t>не предполагает оценку объема коррупционных последствий;</w:t>
      </w:r>
    </w:p>
    <w:p w:rsidR="008824B7" w:rsidRPr="008824B7" w:rsidRDefault="008824B7" w:rsidP="008824B7">
      <w:pPr>
        <w:rPr>
          <w:rFonts w:ascii="Times New Roman" w:hAnsi="Times New Roman" w:cs="Times New Roman"/>
          <w:sz w:val="28"/>
          <w:szCs w:val="28"/>
        </w:rPr>
      </w:pPr>
      <w:r w:rsidRPr="008824B7">
        <w:rPr>
          <w:rFonts w:ascii="Times New Roman" w:hAnsi="Times New Roman" w:cs="Times New Roman"/>
          <w:sz w:val="28"/>
          <w:szCs w:val="28"/>
        </w:rPr>
        <w:t xml:space="preserve">может содержать рекомендации, направленные на устранение или ограничение действия выявленных в нормативно-правовых актах </w:t>
      </w:r>
      <w:proofErr w:type="spellStart"/>
      <w:r w:rsidRPr="008824B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8824B7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7505D1" w:rsidRPr="008824B7" w:rsidRDefault="007505D1">
      <w:pPr>
        <w:rPr>
          <w:rFonts w:ascii="Times New Roman" w:hAnsi="Times New Roman" w:cs="Times New Roman"/>
          <w:sz w:val="28"/>
          <w:szCs w:val="28"/>
        </w:rPr>
      </w:pPr>
    </w:p>
    <w:sectPr w:rsidR="007505D1" w:rsidRPr="008824B7" w:rsidSect="00750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4B7"/>
    <w:rsid w:val="005D23F2"/>
    <w:rsid w:val="006F2FBB"/>
    <w:rsid w:val="007505D1"/>
    <w:rsid w:val="0088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2013-02-26T07:56:00Z</cp:lastPrinted>
  <dcterms:created xsi:type="dcterms:W3CDTF">2013-02-26T07:33:00Z</dcterms:created>
  <dcterms:modified xsi:type="dcterms:W3CDTF">2013-02-26T07:57:00Z</dcterms:modified>
</cp:coreProperties>
</file>